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DFE3" w14:textId="09AF4894" w:rsidR="004D5DD4" w:rsidRDefault="004D5DD4" w:rsidP="004D5DD4">
      <w:pPr>
        <w:pStyle w:val="Default"/>
      </w:pPr>
    </w:p>
    <w:p w14:paraId="1E68DAB6" w14:textId="468A7887" w:rsidR="004D5DD4" w:rsidRDefault="004D5DD4" w:rsidP="004D5DD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INFORMARE</w:t>
      </w:r>
    </w:p>
    <w:p w14:paraId="379B4A64" w14:textId="493EA277" w:rsidR="004D5DD4" w:rsidRDefault="004D5DD4" w:rsidP="004D5DD4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privind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prelucrarea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datelor</w:t>
      </w:r>
      <w:proofErr w:type="spellEnd"/>
      <w:r>
        <w:rPr>
          <w:b/>
          <w:bCs/>
          <w:sz w:val="23"/>
          <w:szCs w:val="23"/>
        </w:rPr>
        <w:t xml:space="preserve"> cu </w:t>
      </w:r>
      <w:proofErr w:type="spellStart"/>
      <w:r>
        <w:rPr>
          <w:b/>
          <w:bCs/>
          <w:sz w:val="23"/>
          <w:szCs w:val="23"/>
        </w:rPr>
        <w:t>caracter</w:t>
      </w:r>
      <w:proofErr w:type="spellEnd"/>
      <w:r>
        <w:rPr>
          <w:b/>
          <w:bCs/>
          <w:sz w:val="23"/>
          <w:szCs w:val="23"/>
        </w:rPr>
        <w:t xml:space="preserve"> personal </w:t>
      </w:r>
      <w:proofErr w:type="spellStart"/>
      <w:r>
        <w:rPr>
          <w:b/>
          <w:bCs/>
          <w:sz w:val="23"/>
          <w:szCs w:val="23"/>
        </w:rPr>
        <w:t>în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activitatea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soluționare</w:t>
      </w:r>
      <w:proofErr w:type="spellEnd"/>
      <w:r>
        <w:rPr>
          <w:b/>
          <w:bCs/>
          <w:sz w:val="23"/>
          <w:szCs w:val="23"/>
        </w:rPr>
        <w:t xml:space="preserve"> a </w:t>
      </w:r>
      <w:proofErr w:type="spellStart"/>
      <w:r>
        <w:rPr>
          <w:b/>
          <w:bCs/>
          <w:sz w:val="23"/>
          <w:szCs w:val="23"/>
        </w:rPr>
        <w:t>cererilor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privind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liberul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acces</w:t>
      </w:r>
      <w:proofErr w:type="spellEnd"/>
      <w:r>
        <w:rPr>
          <w:b/>
          <w:bCs/>
          <w:sz w:val="23"/>
          <w:szCs w:val="23"/>
        </w:rPr>
        <w:t xml:space="preserve"> la </w:t>
      </w:r>
      <w:proofErr w:type="spellStart"/>
      <w:r>
        <w:rPr>
          <w:b/>
          <w:bCs/>
          <w:sz w:val="23"/>
          <w:szCs w:val="23"/>
        </w:rPr>
        <w:t>informații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interes</w:t>
      </w:r>
      <w:proofErr w:type="spellEnd"/>
      <w:r>
        <w:rPr>
          <w:b/>
          <w:bCs/>
          <w:sz w:val="23"/>
          <w:szCs w:val="23"/>
        </w:rPr>
        <w:t xml:space="preserve"> public</w:t>
      </w:r>
    </w:p>
    <w:p w14:paraId="240FA585" w14:textId="77777777" w:rsidR="004D5DD4" w:rsidRDefault="004D5DD4" w:rsidP="004D5DD4">
      <w:pPr>
        <w:pStyle w:val="Default"/>
        <w:jc w:val="center"/>
        <w:rPr>
          <w:sz w:val="23"/>
          <w:szCs w:val="23"/>
        </w:rPr>
      </w:pPr>
    </w:p>
    <w:p w14:paraId="5B81A2BC" w14:textId="77777777" w:rsidR="004D5DD4" w:rsidRDefault="004D5DD4" w:rsidP="004D5DD4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Începând</w:t>
      </w:r>
      <w:proofErr w:type="spellEnd"/>
      <w:r>
        <w:rPr>
          <w:sz w:val="23"/>
          <w:szCs w:val="23"/>
        </w:rPr>
        <w:t xml:space="preserve"> cu data de 25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2018,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vigoare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aplică</w:t>
      </w:r>
      <w:proofErr w:type="spellEnd"/>
      <w:r>
        <w:rPr>
          <w:sz w:val="23"/>
          <w:szCs w:val="23"/>
        </w:rPr>
        <w:t xml:space="preserve"> direct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Uniunii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</w:t>
      </w:r>
      <w:proofErr w:type="spellEnd"/>
      <w:r>
        <w:rPr>
          <w:sz w:val="23"/>
          <w:szCs w:val="23"/>
        </w:rPr>
        <w:t xml:space="preserve"> (UE) 2016/679 al </w:t>
      </w:r>
      <w:proofErr w:type="spellStart"/>
      <w:r>
        <w:rPr>
          <w:sz w:val="23"/>
          <w:szCs w:val="23"/>
        </w:rPr>
        <w:t>Parlamentului</w:t>
      </w:r>
      <w:proofErr w:type="spellEnd"/>
      <w:r>
        <w:rPr>
          <w:sz w:val="23"/>
          <w:szCs w:val="23"/>
        </w:rPr>
        <w:t xml:space="preserve"> European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din 27 </w:t>
      </w:r>
      <w:proofErr w:type="spellStart"/>
      <w:r>
        <w:rPr>
          <w:sz w:val="23"/>
          <w:szCs w:val="23"/>
        </w:rPr>
        <w:t>aprilie</w:t>
      </w:r>
      <w:proofErr w:type="spellEnd"/>
      <w:r>
        <w:rPr>
          <w:sz w:val="23"/>
          <w:szCs w:val="23"/>
        </w:rPr>
        <w:t xml:space="preserve"> 2016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persoanelor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privește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libera </w:t>
      </w:r>
      <w:proofErr w:type="spellStart"/>
      <w:r>
        <w:rPr>
          <w:sz w:val="23"/>
          <w:szCs w:val="23"/>
        </w:rPr>
        <w:t>circulație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acestor</w:t>
      </w:r>
      <w:proofErr w:type="spellEnd"/>
      <w:r>
        <w:rPr>
          <w:sz w:val="23"/>
          <w:szCs w:val="23"/>
        </w:rPr>
        <w:t xml:space="preserve"> date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abrogare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Directivei</w:t>
      </w:r>
      <w:proofErr w:type="spellEnd"/>
      <w:r>
        <w:rPr>
          <w:sz w:val="23"/>
          <w:szCs w:val="23"/>
        </w:rPr>
        <w:t xml:space="preserve"> 95/46/CE, </w:t>
      </w:r>
      <w:proofErr w:type="spellStart"/>
      <w:r>
        <w:rPr>
          <w:sz w:val="23"/>
          <w:szCs w:val="23"/>
        </w:rPr>
        <w:t>cunoscut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 GDPR (General Data Protection Regulation). </w:t>
      </w:r>
    </w:p>
    <w:p w14:paraId="174D0048" w14:textId="12566428" w:rsidR="004D5DD4" w:rsidRDefault="00615EE4" w:rsidP="004D5DD4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Direcția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Cultură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Municipiului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București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va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prelucra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datele</w:t>
      </w:r>
      <w:proofErr w:type="spellEnd"/>
      <w:r w:rsidR="004D5DD4">
        <w:rPr>
          <w:sz w:val="23"/>
          <w:szCs w:val="23"/>
        </w:rPr>
        <w:t xml:space="preserve"> cu </w:t>
      </w:r>
      <w:proofErr w:type="spellStart"/>
      <w:r w:rsidR="004D5DD4">
        <w:rPr>
          <w:sz w:val="23"/>
          <w:szCs w:val="23"/>
        </w:rPr>
        <w:t>caracter</w:t>
      </w:r>
      <w:proofErr w:type="spellEnd"/>
      <w:r w:rsidR="004D5DD4">
        <w:rPr>
          <w:sz w:val="23"/>
          <w:szCs w:val="23"/>
        </w:rPr>
        <w:t xml:space="preserve"> personal </w:t>
      </w:r>
      <w:proofErr w:type="spellStart"/>
      <w:r w:rsidR="004D5DD4">
        <w:rPr>
          <w:sz w:val="23"/>
          <w:szCs w:val="23"/>
        </w:rPr>
        <w:t>colectate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în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vederea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îndeplinirii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obligației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legale</w:t>
      </w:r>
      <w:proofErr w:type="spellEnd"/>
      <w:r w:rsidR="004D5DD4">
        <w:rPr>
          <w:sz w:val="23"/>
          <w:szCs w:val="23"/>
        </w:rPr>
        <w:t xml:space="preserve"> care </w:t>
      </w:r>
      <w:proofErr w:type="spellStart"/>
      <w:r w:rsidR="004D5DD4">
        <w:rPr>
          <w:sz w:val="23"/>
          <w:szCs w:val="23"/>
        </w:rPr>
        <w:t>îi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revine</w:t>
      </w:r>
      <w:proofErr w:type="spellEnd"/>
      <w:r w:rsidR="004D5DD4">
        <w:rPr>
          <w:sz w:val="23"/>
          <w:szCs w:val="23"/>
        </w:rPr>
        <w:t xml:space="preserve">, </w:t>
      </w:r>
      <w:proofErr w:type="spellStart"/>
      <w:r w:rsidR="004D5DD4">
        <w:rPr>
          <w:sz w:val="23"/>
          <w:szCs w:val="23"/>
        </w:rPr>
        <w:t>ori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pentru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îndeplinirea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unei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sarcini</w:t>
      </w:r>
      <w:proofErr w:type="spellEnd"/>
      <w:r w:rsidR="004D5DD4">
        <w:rPr>
          <w:sz w:val="23"/>
          <w:szCs w:val="23"/>
        </w:rPr>
        <w:t xml:space="preserve"> care </w:t>
      </w:r>
      <w:proofErr w:type="spellStart"/>
      <w:r w:rsidR="004D5DD4">
        <w:rPr>
          <w:sz w:val="23"/>
          <w:szCs w:val="23"/>
        </w:rPr>
        <w:t>servește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unui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interes</w:t>
      </w:r>
      <w:proofErr w:type="spellEnd"/>
      <w:r w:rsidR="004D5DD4">
        <w:rPr>
          <w:sz w:val="23"/>
          <w:szCs w:val="23"/>
        </w:rPr>
        <w:t xml:space="preserve"> public </w:t>
      </w:r>
      <w:proofErr w:type="spellStart"/>
      <w:r w:rsidR="004D5DD4">
        <w:rPr>
          <w:sz w:val="23"/>
          <w:szCs w:val="23"/>
        </w:rPr>
        <w:t>sau</w:t>
      </w:r>
      <w:proofErr w:type="spellEnd"/>
      <w:r w:rsidR="004D5DD4">
        <w:rPr>
          <w:sz w:val="23"/>
          <w:szCs w:val="23"/>
        </w:rPr>
        <w:t xml:space="preserve"> care </w:t>
      </w:r>
      <w:proofErr w:type="spellStart"/>
      <w:r w:rsidR="004D5DD4">
        <w:rPr>
          <w:sz w:val="23"/>
          <w:szCs w:val="23"/>
        </w:rPr>
        <w:t>rezultă</w:t>
      </w:r>
      <w:proofErr w:type="spellEnd"/>
      <w:r w:rsidR="004D5DD4">
        <w:rPr>
          <w:sz w:val="23"/>
          <w:szCs w:val="23"/>
        </w:rPr>
        <w:t xml:space="preserve"> din </w:t>
      </w:r>
      <w:proofErr w:type="spellStart"/>
      <w:r w:rsidR="004D5DD4">
        <w:rPr>
          <w:sz w:val="23"/>
          <w:szCs w:val="23"/>
        </w:rPr>
        <w:t>exercitarea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autorității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publice</w:t>
      </w:r>
      <w:proofErr w:type="spellEnd"/>
      <w:r w:rsidR="004D5DD4">
        <w:rPr>
          <w:sz w:val="23"/>
          <w:szCs w:val="23"/>
        </w:rPr>
        <w:t xml:space="preserve"> cu care </w:t>
      </w:r>
      <w:proofErr w:type="spellStart"/>
      <w:r w:rsidR="004D5DD4">
        <w:rPr>
          <w:sz w:val="23"/>
          <w:szCs w:val="23"/>
        </w:rPr>
        <w:t>este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investit</w:t>
      </w:r>
      <w:proofErr w:type="spellEnd"/>
      <w:r w:rsidR="004D5DD4">
        <w:rPr>
          <w:sz w:val="23"/>
          <w:szCs w:val="23"/>
        </w:rPr>
        <w:t xml:space="preserve">, </w:t>
      </w:r>
      <w:proofErr w:type="spellStart"/>
      <w:r w:rsidR="004D5DD4">
        <w:rPr>
          <w:sz w:val="23"/>
          <w:szCs w:val="23"/>
        </w:rPr>
        <w:t>în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conformitate</w:t>
      </w:r>
      <w:proofErr w:type="spellEnd"/>
      <w:r w:rsidR="004D5DD4">
        <w:rPr>
          <w:sz w:val="23"/>
          <w:szCs w:val="23"/>
        </w:rPr>
        <w:t xml:space="preserve"> cu </w:t>
      </w:r>
      <w:proofErr w:type="spellStart"/>
      <w:r w:rsidR="004D5DD4">
        <w:rPr>
          <w:sz w:val="23"/>
          <w:szCs w:val="23"/>
        </w:rPr>
        <w:t>prevederile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Regulamentului</w:t>
      </w:r>
      <w:proofErr w:type="spellEnd"/>
      <w:r w:rsidR="004D5DD4">
        <w:rPr>
          <w:sz w:val="23"/>
          <w:szCs w:val="23"/>
        </w:rPr>
        <w:t xml:space="preserve"> (UE) nr. 679/2016, </w:t>
      </w:r>
      <w:proofErr w:type="spellStart"/>
      <w:r w:rsidR="004D5DD4">
        <w:rPr>
          <w:sz w:val="23"/>
          <w:szCs w:val="23"/>
        </w:rPr>
        <w:t>respectiv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soluționarea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cererilor</w:t>
      </w:r>
      <w:proofErr w:type="spellEnd"/>
      <w:r w:rsidR="004D5DD4">
        <w:rPr>
          <w:sz w:val="23"/>
          <w:szCs w:val="23"/>
        </w:rPr>
        <w:t xml:space="preserve"> de </w:t>
      </w:r>
      <w:proofErr w:type="spellStart"/>
      <w:r w:rsidR="004D5DD4">
        <w:rPr>
          <w:sz w:val="23"/>
          <w:szCs w:val="23"/>
        </w:rPr>
        <w:t>acces</w:t>
      </w:r>
      <w:proofErr w:type="spellEnd"/>
      <w:r w:rsidR="004D5DD4">
        <w:rPr>
          <w:sz w:val="23"/>
          <w:szCs w:val="23"/>
        </w:rPr>
        <w:t xml:space="preserve"> la </w:t>
      </w:r>
      <w:proofErr w:type="spellStart"/>
      <w:r w:rsidR="004D5DD4">
        <w:rPr>
          <w:sz w:val="23"/>
          <w:szCs w:val="23"/>
        </w:rPr>
        <w:t>informațiile</w:t>
      </w:r>
      <w:proofErr w:type="spellEnd"/>
      <w:r w:rsidR="004D5DD4">
        <w:rPr>
          <w:sz w:val="23"/>
          <w:szCs w:val="23"/>
        </w:rPr>
        <w:t xml:space="preserve"> de </w:t>
      </w:r>
      <w:proofErr w:type="spellStart"/>
      <w:r w:rsidR="004D5DD4">
        <w:rPr>
          <w:sz w:val="23"/>
          <w:szCs w:val="23"/>
        </w:rPr>
        <w:t>interes</w:t>
      </w:r>
      <w:proofErr w:type="spellEnd"/>
      <w:r w:rsidR="004D5DD4">
        <w:rPr>
          <w:sz w:val="23"/>
          <w:szCs w:val="23"/>
        </w:rPr>
        <w:t xml:space="preserve"> public </w:t>
      </w:r>
      <w:proofErr w:type="spellStart"/>
      <w:r w:rsidR="004D5DD4">
        <w:rPr>
          <w:sz w:val="23"/>
          <w:szCs w:val="23"/>
        </w:rPr>
        <w:t>în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baza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Legii</w:t>
      </w:r>
      <w:proofErr w:type="spellEnd"/>
      <w:r w:rsidR="004D5DD4">
        <w:rPr>
          <w:sz w:val="23"/>
          <w:szCs w:val="23"/>
        </w:rPr>
        <w:t xml:space="preserve"> nr. 544/2001 </w:t>
      </w:r>
      <w:proofErr w:type="spellStart"/>
      <w:r w:rsidR="004D5DD4">
        <w:rPr>
          <w:sz w:val="23"/>
          <w:szCs w:val="23"/>
        </w:rPr>
        <w:t>privind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liberul</w:t>
      </w:r>
      <w:proofErr w:type="spellEnd"/>
      <w:r w:rsidR="004D5DD4">
        <w:rPr>
          <w:sz w:val="23"/>
          <w:szCs w:val="23"/>
        </w:rPr>
        <w:t xml:space="preserve"> </w:t>
      </w:r>
      <w:proofErr w:type="spellStart"/>
      <w:r w:rsidR="004D5DD4">
        <w:rPr>
          <w:sz w:val="23"/>
          <w:szCs w:val="23"/>
        </w:rPr>
        <w:t>acces</w:t>
      </w:r>
      <w:proofErr w:type="spellEnd"/>
      <w:r w:rsidR="004D5DD4">
        <w:rPr>
          <w:sz w:val="23"/>
          <w:szCs w:val="23"/>
        </w:rPr>
        <w:t xml:space="preserve"> la </w:t>
      </w:r>
      <w:proofErr w:type="spellStart"/>
      <w:r w:rsidR="004D5DD4">
        <w:rPr>
          <w:sz w:val="23"/>
          <w:szCs w:val="23"/>
        </w:rPr>
        <w:t>informațiile</w:t>
      </w:r>
      <w:proofErr w:type="spellEnd"/>
      <w:r w:rsidR="004D5DD4">
        <w:rPr>
          <w:sz w:val="23"/>
          <w:szCs w:val="23"/>
        </w:rPr>
        <w:t xml:space="preserve"> de </w:t>
      </w:r>
      <w:proofErr w:type="spellStart"/>
      <w:r w:rsidR="004D5DD4">
        <w:rPr>
          <w:sz w:val="23"/>
          <w:szCs w:val="23"/>
        </w:rPr>
        <w:t>interes</w:t>
      </w:r>
      <w:proofErr w:type="spellEnd"/>
      <w:r w:rsidR="004D5DD4">
        <w:rPr>
          <w:sz w:val="23"/>
          <w:szCs w:val="23"/>
        </w:rPr>
        <w:t xml:space="preserve"> public. </w:t>
      </w:r>
    </w:p>
    <w:p w14:paraId="001098E9" w14:textId="005D574A" w:rsidR="004D5DD4" w:rsidRDefault="004D5DD4" w:rsidP="004D5DD4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colectate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înregistrării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solicitărilor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accesul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informații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interes</w:t>
      </w:r>
      <w:proofErr w:type="spellEnd"/>
      <w:r>
        <w:rPr>
          <w:sz w:val="23"/>
          <w:szCs w:val="23"/>
        </w:rPr>
        <w:t xml:space="preserve"> public nu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prelucrate</w:t>
      </w:r>
      <w:proofErr w:type="spellEnd"/>
      <w:r>
        <w:rPr>
          <w:sz w:val="23"/>
          <w:szCs w:val="23"/>
        </w:rPr>
        <w:t xml:space="preserve"> ulterior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mod </w:t>
      </w:r>
      <w:proofErr w:type="spellStart"/>
      <w:r>
        <w:rPr>
          <w:sz w:val="23"/>
          <w:szCs w:val="23"/>
        </w:rPr>
        <w:t>incompatibil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scop. </w:t>
      </w:r>
      <w:proofErr w:type="spellStart"/>
      <w:r>
        <w:rPr>
          <w:sz w:val="23"/>
          <w:szCs w:val="23"/>
        </w:rPr>
        <w:t>Cererile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informații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interes</w:t>
      </w:r>
      <w:proofErr w:type="spellEnd"/>
      <w:r>
        <w:rPr>
          <w:sz w:val="23"/>
          <w:szCs w:val="23"/>
        </w:rPr>
        <w:t xml:space="preserve"> public a </w:t>
      </w:r>
      <w:proofErr w:type="spellStart"/>
      <w:r>
        <w:rPr>
          <w:sz w:val="23"/>
          <w:szCs w:val="23"/>
        </w:rPr>
        <w:t>căror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soluționare</w:t>
      </w:r>
      <w:proofErr w:type="spellEnd"/>
      <w:r>
        <w:rPr>
          <w:sz w:val="23"/>
          <w:szCs w:val="23"/>
        </w:rPr>
        <w:t xml:space="preserve"> nu </w:t>
      </w:r>
      <w:proofErr w:type="spellStart"/>
      <w:r>
        <w:rPr>
          <w:sz w:val="23"/>
          <w:szCs w:val="23"/>
        </w:rPr>
        <w:t>intră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sfera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competenţă</w:t>
      </w:r>
      <w:proofErr w:type="spellEnd"/>
      <w:r>
        <w:rPr>
          <w:sz w:val="23"/>
          <w:szCs w:val="23"/>
        </w:rPr>
        <w:t xml:space="preserve"> a </w:t>
      </w:r>
      <w:proofErr w:type="spellStart"/>
      <w:r w:rsidR="00615EE4">
        <w:rPr>
          <w:sz w:val="23"/>
          <w:szCs w:val="23"/>
        </w:rPr>
        <w:t>Direcți</w:t>
      </w:r>
      <w:r w:rsidR="00615EE4">
        <w:rPr>
          <w:sz w:val="23"/>
          <w:szCs w:val="23"/>
        </w:rPr>
        <w:t>ei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pentru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Cultură</w:t>
      </w:r>
      <w:proofErr w:type="spellEnd"/>
      <w:r w:rsidR="00615EE4">
        <w:rPr>
          <w:sz w:val="23"/>
          <w:szCs w:val="23"/>
        </w:rPr>
        <w:t xml:space="preserve"> a </w:t>
      </w:r>
      <w:proofErr w:type="spellStart"/>
      <w:r w:rsidR="00615EE4">
        <w:rPr>
          <w:sz w:val="23"/>
          <w:szCs w:val="23"/>
        </w:rPr>
        <w:t>Municipiului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transmise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autorităţilor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atribuţii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materie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urmând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persoana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solicită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interes</w:t>
      </w:r>
      <w:proofErr w:type="spellEnd"/>
      <w:r>
        <w:rPr>
          <w:sz w:val="23"/>
          <w:szCs w:val="23"/>
        </w:rPr>
        <w:t xml:space="preserve"> public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fie </w:t>
      </w:r>
      <w:proofErr w:type="spellStart"/>
      <w:r>
        <w:rPr>
          <w:sz w:val="23"/>
          <w:szCs w:val="23"/>
        </w:rPr>
        <w:t>înștiințată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privire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fapt</w:t>
      </w:r>
      <w:proofErr w:type="spellEnd"/>
      <w:r>
        <w:rPr>
          <w:sz w:val="23"/>
          <w:szCs w:val="23"/>
        </w:rPr>
        <w:t xml:space="preserve">. </w:t>
      </w:r>
    </w:p>
    <w:p w14:paraId="17C6D274" w14:textId="4E34EE01" w:rsidR="004D5DD4" w:rsidRDefault="004D5DD4" w:rsidP="004D5DD4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calitatea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de operator de date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personal, </w:t>
      </w:r>
      <w:proofErr w:type="spellStart"/>
      <w:r w:rsidR="00615EE4">
        <w:rPr>
          <w:sz w:val="23"/>
          <w:szCs w:val="23"/>
        </w:rPr>
        <w:t>Direcția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pentru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Cultură</w:t>
      </w:r>
      <w:proofErr w:type="spellEnd"/>
      <w:r w:rsidR="00615EE4">
        <w:rPr>
          <w:sz w:val="23"/>
          <w:szCs w:val="23"/>
        </w:rPr>
        <w:t xml:space="preserve"> a </w:t>
      </w:r>
      <w:proofErr w:type="spellStart"/>
      <w:r w:rsidR="00615EE4">
        <w:rPr>
          <w:sz w:val="23"/>
          <w:szCs w:val="23"/>
        </w:rPr>
        <w:t>Municipiului</w:t>
      </w:r>
      <w:proofErr w:type="spellEnd"/>
      <w:r w:rsidR="00615EE4">
        <w:rPr>
          <w:sz w:val="23"/>
          <w:szCs w:val="23"/>
        </w:rPr>
        <w:t xml:space="preserve"> </w:t>
      </w:r>
      <w:proofErr w:type="spellStart"/>
      <w:r w:rsidR="00615EE4"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dispozițiile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referitoare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aplicare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măsuri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tehnice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organizatorice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protejare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tuturor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operațiunilor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privesc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mod direct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indirect </w:t>
      </w: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previn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prelucrările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neautorizate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ilegale</w:t>
      </w:r>
      <w:proofErr w:type="spellEnd"/>
      <w:r>
        <w:rPr>
          <w:sz w:val="23"/>
          <w:szCs w:val="23"/>
        </w:rPr>
        <w:t xml:space="preserve">, precum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pierderile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distrugerile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accidentale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ilegale</w:t>
      </w:r>
      <w:proofErr w:type="spellEnd"/>
      <w:r>
        <w:rPr>
          <w:sz w:val="23"/>
          <w:szCs w:val="23"/>
        </w:rPr>
        <w:t xml:space="preserve">. </w:t>
      </w:r>
    </w:p>
    <w:p w14:paraId="41845B46" w14:textId="77777777" w:rsidR="004D5DD4" w:rsidRDefault="004D5DD4" w:rsidP="004D5DD4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Potrivit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(UE) nr. 679/2016, </w:t>
      </w:r>
      <w:proofErr w:type="spellStart"/>
      <w:r>
        <w:rPr>
          <w:sz w:val="23"/>
          <w:szCs w:val="23"/>
        </w:rPr>
        <w:t>persoanele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beneficiază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acces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intervenție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asupra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nu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supus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decizii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individuale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fi </w:t>
      </w:r>
      <w:proofErr w:type="spellStart"/>
      <w:r>
        <w:rPr>
          <w:sz w:val="23"/>
          <w:szCs w:val="23"/>
        </w:rPr>
        <w:t>uitat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se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justiției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Totodată</w:t>
      </w:r>
      <w:proofErr w:type="spellEnd"/>
      <w:r>
        <w:rPr>
          <w:sz w:val="23"/>
          <w:szCs w:val="23"/>
        </w:rPr>
        <w:t xml:space="preserve">, au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se </w:t>
      </w:r>
      <w:proofErr w:type="spellStart"/>
      <w:r>
        <w:rPr>
          <w:sz w:val="23"/>
          <w:szCs w:val="23"/>
        </w:rPr>
        <w:t>opune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personale</w:t>
      </w:r>
      <w:proofErr w:type="spellEnd"/>
      <w:r>
        <w:rPr>
          <w:sz w:val="23"/>
          <w:szCs w:val="23"/>
        </w:rPr>
        <w:t xml:space="preserve"> care le </w:t>
      </w:r>
      <w:proofErr w:type="spellStart"/>
      <w:r>
        <w:rPr>
          <w:sz w:val="23"/>
          <w:szCs w:val="23"/>
        </w:rPr>
        <w:t>privesc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ștergerea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, cu </w:t>
      </w:r>
      <w:proofErr w:type="spellStart"/>
      <w:r>
        <w:rPr>
          <w:sz w:val="23"/>
          <w:szCs w:val="23"/>
        </w:rPr>
        <w:t>excepția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celor</w:t>
      </w:r>
      <w:proofErr w:type="spellEnd"/>
      <w:r>
        <w:rPr>
          <w:sz w:val="23"/>
          <w:szCs w:val="23"/>
        </w:rPr>
        <w:t xml:space="preserve"> care se </w:t>
      </w:r>
      <w:proofErr w:type="spellStart"/>
      <w:r>
        <w:rPr>
          <w:sz w:val="23"/>
          <w:szCs w:val="23"/>
        </w:rPr>
        <w:t>arhivează</w:t>
      </w:r>
      <w:proofErr w:type="spellEnd"/>
      <w:r>
        <w:rPr>
          <w:sz w:val="23"/>
          <w:szCs w:val="23"/>
        </w:rPr>
        <w:t xml:space="preserve">, conform </w:t>
      </w:r>
      <w:proofErr w:type="spellStart"/>
      <w:r>
        <w:rPr>
          <w:sz w:val="23"/>
          <w:szCs w:val="23"/>
        </w:rPr>
        <w:t>legii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exercitarea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acestor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drepturi</w:t>
      </w:r>
      <w:proofErr w:type="spellEnd"/>
      <w:r>
        <w:rPr>
          <w:sz w:val="23"/>
          <w:szCs w:val="23"/>
        </w:rPr>
        <w:t xml:space="preserve">, se </w:t>
      </w:r>
      <w:proofErr w:type="spellStart"/>
      <w:r>
        <w:rPr>
          <w:sz w:val="23"/>
          <w:szCs w:val="23"/>
        </w:rPr>
        <w:t>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transmite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cerere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scrisă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de e-mail: gdpr@cultura.ro. </w:t>
      </w:r>
    </w:p>
    <w:p w14:paraId="659A4874" w14:textId="439EA4E7" w:rsidR="007119A2" w:rsidRPr="004D5DD4" w:rsidRDefault="004D5DD4" w:rsidP="004D5DD4">
      <w:pPr>
        <w:ind w:firstLine="720"/>
        <w:rPr>
          <w:rFonts w:ascii="Trebuchet MS" w:hAnsi="Trebuchet MS"/>
        </w:rPr>
      </w:pPr>
      <w:r w:rsidRPr="004D5DD4">
        <w:rPr>
          <w:rFonts w:ascii="Trebuchet MS" w:hAnsi="Trebuchet MS"/>
          <w:sz w:val="23"/>
          <w:szCs w:val="23"/>
        </w:rPr>
        <w:t xml:space="preserve">Mai </w:t>
      </w:r>
      <w:proofErr w:type="spellStart"/>
      <w:r w:rsidRPr="004D5DD4">
        <w:rPr>
          <w:rFonts w:ascii="Trebuchet MS" w:hAnsi="Trebuchet MS"/>
          <w:sz w:val="23"/>
          <w:szCs w:val="23"/>
        </w:rPr>
        <w:t>multe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informații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privind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protecția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persoanelor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fizice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în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ceea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ce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privește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prelucrarea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datelor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cu </w:t>
      </w:r>
      <w:proofErr w:type="spellStart"/>
      <w:r w:rsidRPr="004D5DD4">
        <w:rPr>
          <w:rFonts w:ascii="Trebuchet MS" w:hAnsi="Trebuchet MS"/>
          <w:sz w:val="23"/>
          <w:szCs w:val="23"/>
        </w:rPr>
        <w:t>caracter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personal </w:t>
      </w:r>
      <w:proofErr w:type="spellStart"/>
      <w:r w:rsidRPr="004D5DD4">
        <w:rPr>
          <w:rFonts w:ascii="Trebuchet MS" w:hAnsi="Trebuchet MS"/>
          <w:sz w:val="23"/>
          <w:szCs w:val="23"/>
        </w:rPr>
        <w:t>și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privind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libera </w:t>
      </w:r>
      <w:proofErr w:type="spellStart"/>
      <w:r w:rsidRPr="004D5DD4">
        <w:rPr>
          <w:rFonts w:ascii="Trebuchet MS" w:hAnsi="Trebuchet MS"/>
          <w:sz w:val="23"/>
          <w:szCs w:val="23"/>
        </w:rPr>
        <w:t>circulație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gramStart"/>
      <w:r w:rsidRPr="004D5DD4">
        <w:rPr>
          <w:rFonts w:ascii="Trebuchet MS" w:hAnsi="Trebuchet MS"/>
          <w:sz w:val="23"/>
          <w:szCs w:val="23"/>
        </w:rPr>
        <w:t>a</w:t>
      </w:r>
      <w:proofErr w:type="gram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acestor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date se </w:t>
      </w:r>
      <w:proofErr w:type="spellStart"/>
      <w:r w:rsidRPr="004D5DD4">
        <w:rPr>
          <w:rFonts w:ascii="Trebuchet MS" w:hAnsi="Trebuchet MS"/>
          <w:sz w:val="23"/>
          <w:szCs w:val="23"/>
        </w:rPr>
        <w:t>regăsesc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pe site-</w:t>
      </w:r>
      <w:proofErr w:type="spellStart"/>
      <w:r w:rsidRPr="004D5DD4">
        <w:rPr>
          <w:rFonts w:ascii="Trebuchet MS" w:hAnsi="Trebuchet MS"/>
          <w:sz w:val="23"/>
          <w:szCs w:val="23"/>
        </w:rPr>
        <w:t>ul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="00615EE4" w:rsidRPr="00615EE4">
        <w:rPr>
          <w:rFonts w:ascii="Trebuchet MS" w:hAnsi="Trebuchet MS"/>
          <w:sz w:val="23"/>
          <w:szCs w:val="23"/>
        </w:rPr>
        <w:t>Direcți</w:t>
      </w:r>
      <w:r w:rsidR="00615EE4" w:rsidRPr="00615EE4">
        <w:rPr>
          <w:rFonts w:ascii="Trebuchet MS" w:hAnsi="Trebuchet MS"/>
          <w:sz w:val="23"/>
          <w:szCs w:val="23"/>
        </w:rPr>
        <w:t>ei</w:t>
      </w:r>
      <w:proofErr w:type="spellEnd"/>
      <w:r w:rsidR="00615EE4" w:rsidRPr="00615EE4">
        <w:rPr>
          <w:rFonts w:ascii="Trebuchet MS" w:hAnsi="Trebuchet MS"/>
          <w:sz w:val="23"/>
          <w:szCs w:val="23"/>
        </w:rPr>
        <w:t xml:space="preserve"> </w:t>
      </w:r>
      <w:proofErr w:type="spellStart"/>
      <w:r w:rsidR="00615EE4" w:rsidRPr="00615EE4">
        <w:rPr>
          <w:rFonts w:ascii="Trebuchet MS" w:hAnsi="Trebuchet MS"/>
          <w:sz w:val="23"/>
          <w:szCs w:val="23"/>
        </w:rPr>
        <w:t>pentru</w:t>
      </w:r>
      <w:proofErr w:type="spellEnd"/>
      <w:r w:rsidR="00615EE4" w:rsidRPr="00615EE4">
        <w:rPr>
          <w:rFonts w:ascii="Trebuchet MS" w:hAnsi="Trebuchet MS"/>
          <w:sz w:val="23"/>
          <w:szCs w:val="23"/>
        </w:rPr>
        <w:t xml:space="preserve"> </w:t>
      </w:r>
      <w:proofErr w:type="spellStart"/>
      <w:r w:rsidR="00615EE4" w:rsidRPr="00615EE4">
        <w:rPr>
          <w:rFonts w:ascii="Trebuchet MS" w:hAnsi="Trebuchet MS"/>
          <w:sz w:val="23"/>
          <w:szCs w:val="23"/>
        </w:rPr>
        <w:t>Cultură</w:t>
      </w:r>
      <w:proofErr w:type="spellEnd"/>
      <w:r w:rsidR="00615EE4" w:rsidRPr="00615EE4">
        <w:rPr>
          <w:rFonts w:ascii="Trebuchet MS" w:hAnsi="Trebuchet MS"/>
          <w:sz w:val="23"/>
          <w:szCs w:val="23"/>
        </w:rPr>
        <w:t xml:space="preserve"> a </w:t>
      </w:r>
      <w:proofErr w:type="spellStart"/>
      <w:r w:rsidR="00615EE4" w:rsidRPr="00615EE4">
        <w:rPr>
          <w:rFonts w:ascii="Trebuchet MS" w:hAnsi="Trebuchet MS"/>
          <w:sz w:val="23"/>
          <w:szCs w:val="23"/>
        </w:rPr>
        <w:t>Municipiului</w:t>
      </w:r>
      <w:proofErr w:type="spellEnd"/>
      <w:r w:rsidR="00615EE4" w:rsidRPr="00615EE4">
        <w:rPr>
          <w:rFonts w:ascii="Trebuchet MS" w:hAnsi="Trebuchet MS"/>
          <w:sz w:val="23"/>
          <w:szCs w:val="23"/>
        </w:rPr>
        <w:t xml:space="preserve"> </w:t>
      </w:r>
      <w:proofErr w:type="spellStart"/>
      <w:r w:rsidR="00615EE4" w:rsidRPr="00615EE4">
        <w:rPr>
          <w:rFonts w:ascii="Trebuchet MS" w:hAnsi="Trebuchet MS"/>
          <w:sz w:val="23"/>
          <w:szCs w:val="23"/>
        </w:rPr>
        <w:t>București</w:t>
      </w:r>
      <w:proofErr w:type="spellEnd"/>
      <w:r w:rsidRPr="004D5DD4">
        <w:rPr>
          <w:rFonts w:ascii="Trebuchet MS" w:hAnsi="Trebuchet MS"/>
          <w:sz w:val="23"/>
          <w:szCs w:val="23"/>
        </w:rPr>
        <w:t>, la sec</w:t>
      </w:r>
      <w:proofErr w:type="spellStart"/>
      <w:r w:rsidRPr="004D5DD4">
        <w:rPr>
          <w:rFonts w:ascii="Trebuchet MS" w:hAnsi="Trebuchet MS"/>
          <w:sz w:val="23"/>
          <w:szCs w:val="23"/>
        </w:rPr>
        <w:t>țiunea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Protecția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datelor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cu </w:t>
      </w:r>
      <w:proofErr w:type="spellStart"/>
      <w:r w:rsidRPr="004D5DD4">
        <w:rPr>
          <w:rFonts w:ascii="Trebuchet MS" w:hAnsi="Trebuchet MS"/>
          <w:sz w:val="23"/>
          <w:szCs w:val="23"/>
        </w:rPr>
        <w:t>caracter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personal - GDPR, precum </w:t>
      </w:r>
      <w:proofErr w:type="spellStart"/>
      <w:r w:rsidRPr="004D5DD4">
        <w:rPr>
          <w:rFonts w:ascii="Trebuchet MS" w:hAnsi="Trebuchet MS"/>
          <w:sz w:val="23"/>
          <w:szCs w:val="23"/>
        </w:rPr>
        <w:t>și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pe site-</w:t>
      </w:r>
      <w:proofErr w:type="spellStart"/>
      <w:r w:rsidRPr="004D5DD4">
        <w:rPr>
          <w:rFonts w:ascii="Trebuchet MS" w:hAnsi="Trebuchet MS"/>
          <w:sz w:val="23"/>
          <w:szCs w:val="23"/>
        </w:rPr>
        <w:t>ul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Autorității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Naționale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de </w:t>
      </w:r>
      <w:proofErr w:type="spellStart"/>
      <w:r w:rsidRPr="004D5DD4">
        <w:rPr>
          <w:rFonts w:ascii="Trebuchet MS" w:hAnsi="Trebuchet MS"/>
          <w:sz w:val="23"/>
          <w:szCs w:val="23"/>
        </w:rPr>
        <w:t>Supraveghere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a </w:t>
      </w:r>
      <w:proofErr w:type="spellStart"/>
      <w:r w:rsidRPr="004D5DD4">
        <w:rPr>
          <w:rFonts w:ascii="Trebuchet MS" w:hAnsi="Trebuchet MS"/>
          <w:sz w:val="23"/>
          <w:szCs w:val="23"/>
        </w:rPr>
        <w:t>Prelucrării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</w:t>
      </w:r>
      <w:proofErr w:type="spellStart"/>
      <w:r w:rsidRPr="004D5DD4">
        <w:rPr>
          <w:rFonts w:ascii="Trebuchet MS" w:hAnsi="Trebuchet MS"/>
          <w:sz w:val="23"/>
          <w:szCs w:val="23"/>
        </w:rPr>
        <w:t>Datelor</w:t>
      </w:r>
      <w:proofErr w:type="spellEnd"/>
      <w:r w:rsidRPr="004D5DD4">
        <w:rPr>
          <w:rFonts w:ascii="Trebuchet MS" w:hAnsi="Trebuchet MS"/>
          <w:sz w:val="23"/>
          <w:szCs w:val="23"/>
        </w:rPr>
        <w:t xml:space="preserve"> cu Caracter Personal (</w:t>
      </w:r>
      <w:r w:rsidRPr="009C0200">
        <w:rPr>
          <w:rFonts w:ascii="Trebuchet MS" w:hAnsi="Trebuchet MS"/>
          <w:color w:val="0070C0"/>
          <w:sz w:val="23"/>
          <w:szCs w:val="23"/>
        </w:rPr>
        <w:t>www.dataprotection.ro).</w:t>
      </w:r>
    </w:p>
    <w:sectPr w:rsidR="007119A2" w:rsidRPr="004D5D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A9F7" w14:textId="77777777" w:rsidR="00CD2B61" w:rsidRDefault="00CD2B61" w:rsidP="004D5DD4">
      <w:pPr>
        <w:spacing w:after="0" w:line="240" w:lineRule="auto"/>
      </w:pPr>
      <w:r>
        <w:separator/>
      </w:r>
    </w:p>
  </w:endnote>
  <w:endnote w:type="continuationSeparator" w:id="0">
    <w:p w14:paraId="727358BC" w14:textId="77777777" w:rsidR="00CD2B61" w:rsidRDefault="00CD2B61" w:rsidP="004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c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949A" w14:textId="77777777" w:rsidR="00CD2B61" w:rsidRDefault="00CD2B61" w:rsidP="004D5DD4">
      <w:pPr>
        <w:spacing w:after="0" w:line="240" w:lineRule="auto"/>
      </w:pPr>
      <w:r>
        <w:separator/>
      </w:r>
    </w:p>
  </w:footnote>
  <w:footnote w:type="continuationSeparator" w:id="0">
    <w:p w14:paraId="71943681" w14:textId="77777777" w:rsidR="00CD2B61" w:rsidRDefault="00CD2B61" w:rsidP="004D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C6B2" w14:textId="77777777" w:rsidR="004D5DD4" w:rsidRPr="0038613B" w:rsidRDefault="004D5DD4" w:rsidP="004D5DD4">
    <w:pPr>
      <w:keepNext/>
      <w:tabs>
        <w:tab w:val="left" w:pos="360"/>
      </w:tabs>
      <w:spacing w:after="0" w:line="240" w:lineRule="auto"/>
      <w:jc w:val="center"/>
      <w:outlineLvl w:val="0"/>
      <w:rPr>
        <w:rFonts w:ascii="Bodoc Condensed" w:eastAsia="Times New Roman" w:hAnsi="Bodoc Condensed" w:cs="Times New Roman"/>
        <w:w w:val="200"/>
        <w:lang w:eastAsia="ro-RO"/>
      </w:rPr>
    </w:pPr>
    <w:r w:rsidRPr="0038613B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37306D50" wp14:editId="57DE6DCD">
          <wp:simplePos x="0" y="0"/>
          <wp:positionH relativeFrom="column">
            <wp:posOffset>-611505</wp:posOffset>
          </wp:positionH>
          <wp:positionV relativeFrom="paragraph">
            <wp:posOffset>-211455</wp:posOffset>
          </wp:positionV>
          <wp:extent cx="695325" cy="685800"/>
          <wp:effectExtent l="0" t="0" r="9525" b="0"/>
          <wp:wrapSquare wrapText="bothSides"/>
          <wp:docPr id="1" name="I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13B">
      <w:rPr>
        <w:rFonts w:ascii="Bodoc Condensed" w:eastAsia="Times New Roman" w:hAnsi="Bodoc Condensed" w:cs="Times New Roman"/>
        <w:w w:val="200"/>
        <w:lang w:eastAsia="ro-RO"/>
      </w:rPr>
      <w:t>ROMÂNIA</w:t>
    </w:r>
  </w:p>
  <w:p w14:paraId="7EF14885" w14:textId="77777777" w:rsidR="004D5DD4" w:rsidRPr="0038613B" w:rsidRDefault="004D5DD4" w:rsidP="004D5DD4">
    <w:pPr>
      <w:keepNext/>
      <w:tabs>
        <w:tab w:val="left" w:pos="360"/>
      </w:tabs>
      <w:spacing w:after="0" w:line="240" w:lineRule="auto"/>
      <w:jc w:val="center"/>
      <w:outlineLvl w:val="0"/>
      <w:rPr>
        <w:rFonts w:ascii="Bodoc Condensed" w:eastAsia="Times New Roman" w:hAnsi="Bodoc Condensed" w:cs="Times New Roman"/>
        <w:w w:val="200"/>
        <w:lang w:eastAsia="ro-RO"/>
      </w:rPr>
    </w:pPr>
    <w:r w:rsidRPr="0038613B">
      <w:rPr>
        <w:rFonts w:ascii="Bodoc Condensed" w:eastAsia="Times New Roman" w:hAnsi="Bodoc Condensed" w:cs="Times New Roman"/>
        <w:w w:val="200"/>
        <w:lang w:eastAsia="ro-RO"/>
      </w:rPr>
      <w:t>MINISTERUL CULTURII</w:t>
    </w:r>
  </w:p>
  <w:p w14:paraId="09780D73" w14:textId="77777777" w:rsidR="004D5DD4" w:rsidRPr="0038613B" w:rsidRDefault="004D5DD4" w:rsidP="004D5DD4">
    <w:pPr>
      <w:spacing w:after="0" w:line="240" w:lineRule="auto"/>
      <w:rPr>
        <w:rFonts w:ascii="ArialUpR" w:eastAsia="Times New Roman" w:hAnsi="ArialUpR" w:cs="Times New Roman"/>
        <w:color w:val="FFFFFF"/>
        <w:lang w:eastAsia="ro-RO"/>
      </w:rPr>
    </w:pPr>
    <w:r w:rsidRPr="0038613B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0B274637" wp14:editId="7CBD5F4E">
              <wp:simplePos x="0" y="0"/>
              <wp:positionH relativeFrom="column">
                <wp:posOffset>-76200</wp:posOffset>
              </wp:positionH>
              <wp:positionV relativeFrom="paragraph">
                <wp:posOffset>56514</wp:posOffset>
              </wp:positionV>
              <wp:extent cx="6172200" cy="0"/>
              <wp:effectExtent l="0" t="19050" r="38100" b="38100"/>
              <wp:wrapSquare wrapText="bothSides"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9882B" id="Conector drept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4.45pt" to="48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BKZ4XE3gAAAAcBAAAPAAAAZHJzL2Rvd25y&#10;ZXYueG1sTI8xb8IwEIX3SvwH6yp1QeBAJRTSOAghWDpUAjq0m4mvSdT4HGxD0v76XrvQ8dM7vfdd&#10;vhpsK67oQ+NIwWyagEAqnWmoUvB63E1SECFqMrp1hAq+MMCqGN3lOjOupz1eD7ESXEIh0wrqGLtM&#10;ylDWaHWYug6Jsw/nrY6MvpLG657LbSvnSbKQVjfEC7XucFNj+Xm4WAVmH8J2M6Tfjy/++Xx+S8fv&#10;/XGs1MP9sH4CEXGIt2P41Wd1KNjp5C5kgmgVTGZz/iUqSJcgOF8uEubTH8sil//9ix8A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SmeFxN4AAAAHAQAADwAAAAAAAAAAAAAAAAAUBAAA&#10;ZHJzL2Rvd25yZXYueG1sUEsFBgAAAAAEAAQA8wAAAB8FAAAAAA==&#10;" strokeweight="4.5pt">
              <v:stroke linestyle="thinThick"/>
              <w10:wrap type="square"/>
            </v:line>
          </w:pict>
        </mc:Fallback>
      </mc:AlternateContent>
    </w:r>
    <w:r w:rsidRPr="0038613B">
      <w:rPr>
        <w:rFonts w:ascii="ArialUpR" w:eastAsia="Times New Roman" w:hAnsi="ArialUpR" w:cs="Times New Roman"/>
        <w:color w:val="FFFFFF"/>
        <w:lang w:eastAsia="ro-RO"/>
      </w:rPr>
      <w:t>f</w:t>
    </w:r>
  </w:p>
  <w:p w14:paraId="5DA8B43D" w14:textId="77777777" w:rsidR="004D5DD4" w:rsidRPr="0038613B" w:rsidRDefault="004D5DD4" w:rsidP="004D5DD4">
    <w:pPr>
      <w:spacing w:after="0" w:line="276" w:lineRule="auto"/>
      <w:ind w:left="-680"/>
      <w:jc w:val="center"/>
      <w:rPr>
        <w:rFonts w:ascii="Times New Roman" w:eastAsia="Times New Roman" w:hAnsi="Times New Roman" w:cs="Times New Roman"/>
        <w:b/>
        <w:bCs/>
        <w:w w:val="139"/>
        <w:lang w:eastAsia="ro-RO"/>
      </w:rPr>
    </w:pPr>
    <w:r w:rsidRPr="0038613B">
      <w:rPr>
        <w:rFonts w:ascii="Times New Roman" w:eastAsia="Times New Roman" w:hAnsi="Times New Roman" w:cs="Times New Roman"/>
        <w:b/>
        <w:bCs/>
        <w:w w:val="139"/>
        <w:lang w:eastAsia="ro-RO"/>
      </w:rPr>
      <w:t>DIRECŢIA PENTRU CULTURĂ A MUNICIPIULUI BUCUREŞTI</w:t>
    </w:r>
  </w:p>
  <w:p w14:paraId="2C178298" w14:textId="77777777" w:rsidR="004D5DD4" w:rsidRPr="0038613B" w:rsidRDefault="004D5DD4" w:rsidP="004D5DD4">
    <w:pPr>
      <w:spacing w:after="0" w:line="240" w:lineRule="auto"/>
      <w:ind w:left="-964"/>
      <w:jc w:val="center"/>
      <w:rPr>
        <w:rFonts w:ascii="ArialUpR" w:eastAsia="Times New Roman" w:hAnsi="ArialUpR" w:cs="Times New Roman"/>
        <w:sz w:val="28"/>
        <w:szCs w:val="24"/>
        <w:lang w:eastAsia="ro-RO"/>
      </w:rPr>
    </w:pPr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Str. Sf. </w:t>
    </w:r>
    <w:proofErr w:type="gramStart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>Ştefan  nr</w:t>
    </w:r>
    <w:proofErr w:type="gramEnd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.3, sector 2, </w:t>
    </w:r>
    <w:proofErr w:type="spellStart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>Bucureşti</w:t>
    </w:r>
    <w:proofErr w:type="spellEnd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 – tel</w:t>
    </w:r>
    <w:r>
      <w:rPr>
        <w:rFonts w:ascii="Times New Roman" w:eastAsia="Times New Roman" w:hAnsi="Times New Roman" w:cs="Times New Roman"/>
        <w:sz w:val="20"/>
        <w:szCs w:val="20"/>
        <w:lang w:eastAsia="ro-RO"/>
      </w:rPr>
      <w:t>.</w:t>
    </w:r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  021.323.26.11   e-mail: </w:t>
    </w:r>
    <w:r>
      <w:rPr>
        <w:rFonts w:ascii="Times New Roman" w:eastAsia="Times New Roman" w:hAnsi="Times New Roman" w:cs="Times New Roman"/>
        <w:sz w:val="20"/>
        <w:szCs w:val="20"/>
        <w:lang w:eastAsia="ro-RO"/>
      </w:rPr>
      <w:t>contact@dcmb.ro</w:t>
    </w:r>
  </w:p>
  <w:p w14:paraId="1CF9D36B" w14:textId="77777777" w:rsidR="004D5DD4" w:rsidRDefault="004D5DD4" w:rsidP="004D5DD4">
    <w:pPr>
      <w:pStyle w:val="Header"/>
    </w:pPr>
  </w:p>
  <w:p w14:paraId="58076C8F" w14:textId="5B49E07A" w:rsidR="004D5DD4" w:rsidRDefault="004D5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D4"/>
    <w:rsid w:val="004D5DD4"/>
    <w:rsid w:val="00615EE4"/>
    <w:rsid w:val="007119A2"/>
    <w:rsid w:val="009C0200"/>
    <w:rsid w:val="00C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504C"/>
  <w15:chartTrackingRefBased/>
  <w15:docId w15:val="{FBAA6969-78F4-421A-9CE5-FAB6CC94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DD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D4"/>
  </w:style>
  <w:style w:type="paragraph" w:styleId="Footer">
    <w:name w:val="footer"/>
    <w:basedOn w:val="Normal"/>
    <w:link w:val="FooterChar"/>
    <w:uiPriority w:val="99"/>
    <w:unhideWhenUsed/>
    <w:rsid w:val="004D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2024-05-09T08:14:00Z</dcterms:created>
  <dcterms:modified xsi:type="dcterms:W3CDTF">2024-05-09T08:19:00Z</dcterms:modified>
</cp:coreProperties>
</file>